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300D" w:rsidRDefault="008C300D" w:rsidP="008C300D">
      <w:pPr>
        <w:pStyle w:val="tc2"/>
        <w:shd w:val="clear" w:color="auto" w:fill="FFFFFF"/>
        <w:spacing w:line="240" w:lineRule="auto"/>
        <w:rPr>
          <w:rFonts w:ascii="Century" w:hAnsi="Century"/>
        </w:rPr>
      </w:pPr>
      <w:r>
        <w:rPr>
          <w:rFonts w:ascii="Century" w:hAnsi="Century"/>
          <w:noProof/>
          <w:lang w:val="uk-UA" w:eastAsia="uk-UA"/>
        </w:rPr>
        <w:drawing>
          <wp:inline distT="0" distB="0" distL="0" distR="0">
            <wp:extent cx="554355" cy="623570"/>
            <wp:effectExtent l="0" t="0" r="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355" cy="623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300D" w:rsidRDefault="008C300D" w:rsidP="008C300D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>
        <w:rPr>
          <w:rFonts w:ascii="Century" w:hAnsi="Century"/>
          <w:sz w:val="32"/>
          <w:szCs w:val="32"/>
        </w:rPr>
        <w:t>УКРАЇНА</w:t>
      </w:r>
    </w:p>
    <w:p w:rsidR="008C300D" w:rsidRDefault="008C300D" w:rsidP="008C300D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>
        <w:rPr>
          <w:rFonts w:ascii="Century" w:hAnsi="Century"/>
          <w:b/>
          <w:sz w:val="32"/>
        </w:rPr>
        <w:t>ГОРОДОЦЬКА МІСЬКА РАДА</w:t>
      </w:r>
    </w:p>
    <w:p w:rsidR="008C300D" w:rsidRDefault="008C300D" w:rsidP="008C300D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>
        <w:rPr>
          <w:rFonts w:ascii="Century" w:hAnsi="Century"/>
          <w:sz w:val="32"/>
        </w:rPr>
        <w:t>ЛЬВІВСЬКОЇ ОБЛАСТІ</w:t>
      </w:r>
    </w:p>
    <w:p w:rsidR="008C300D" w:rsidRDefault="008C300D" w:rsidP="008C300D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>
        <w:rPr>
          <w:rFonts w:ascii="Century" w:hAnsi="Century"/>
          <w:b/>
          <w:noProof/>
          <w:sz w:val="32"/>
          <w:szCs w:val="32"/>
          <w:lang w:val="uk-UA"/>
        </w:rPr>
        <w:t>27</w:t>
      </w:r>
      <w:r>
        <w:rPr>
          <w:rFonts w:ascii="Century" w:hAnsi="Century"/>
          <w:b/>
          <w:sz w:val="32"/>
          <w:szCs w:val="32"/>
        </w:rPr>
        <w:t xml:space="preserve"> </w:t>
      </w:r>
      <w:r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8C300D" w:rsidRDefault="008C300D" w:rsidP="008C300D">
      <w:pPr>
        <w:jc w:val="center"/>
        <w:rPr>
          <w:rFonts w:ascii="Century" w:hAnsi="Century"/>
          <w:b/>
          <w:sz w:val="28"/>
          <w:szCs w:val="28"/>
        </w:rPr>
      </w:pPr>
    </w:p>
    <w:p w:rsidR="008C300D" w:rsidRDefault="008C300D" w:rsidP="008C300D">
      <w:pPr>
        <w:jc w:val="center"/>
        <w:rPr>
          <w:rFonts w:ascii="Century" w:hAnsi="Century"/>
          <w:noProof/>
          <w:sz w:val="36"/>
          <w:szCs w:val="36"/>
          <w:lang w:val="uk-UA"/>
        </w:rPr>
      </w:pPr>
      <w:r>
        <w:rPr>
          <w:rFonts w:ascii="Century" w:hAnsi="Century"/>
          <w:b/>
          <w:sz w:val="36"/>
          <w:szCs w:val="36"/>
        </w:rPr>
        <w:t>РІШЕННЯ</w:t>
      </w:r>
      <w:r>
        <w:rPr>
          <w:rFonts w:ascii="Century" w:hAnsi="Century"/>
          <w:b/>
          <w:sz w:val="36"/>
          <w:szCs w:val="36"/>
          <w:lang w:val="uk-UA"/>
        </w:rPr>
        <w:t xml:space="preserve"> </w:t>
      </w:r>
      <w:r w:rsidRPr="00DD0FCC">
        <w:rPr>
          <w:rFonts w:ascii="Century" w:hAnsi="Century"/>
          <w:b/>
          <w:sz w:val="36"/>
          <w:szCs w:val="36"/>
        </w:rPr>
        <w:t>№</w:t>
      </w:r>
      <w:r w:rsidR="00DD0FCC" w:rsidRPr="00DD0FCC">
        <w:rPr>
          <w:rFonts w:ascii="Century" w:hAnsi="Century"/>
          <w:b/>
          <w:noProof/>
          <w:sz w:val="36"/>
          <w:szCs w:val="36"/>
          <w:lang w:val="uk-UA"/>
        </w:rPr>
        <w:t>22/27-5311</w:t>
      </w:r>
    </w:p>
    <w:p w:rsidR="00DD0FCC" w:rsidRDefault="00DD0FCC" w:rsidP="008C300D">
      <w:pPr>
        <w:jc w:val="center"/>
        <w:rPr>
          <w:rFonts w:ascii="Century" w:hAnsi="Century"/>
          <w:b/>
          <w:sz w:val="36"/>
          <w:szCs w:val="36"/>
          <w:lang w:val="uk-UA"/>
        </w:rPr>
      </w:pPr>
    </w:p>
    <w:p w:rsidR="008C300D" w:rsidRPr="00DD0FCC" w:rsidRDefault="008C300D" w:rsidP="008C300D">
      <w:pPr>
        <w:rPr>
          <w:rFonts w:ascii="Century" w:hAnsi="Century"/>
          <w:sz w:val="28"/>
          <w:szCs w:val="28"/>
        </w:rPr>
      </w:pPr>
      <w:r w:rsidRPr="00DD0FCC">
        <w:rPr>
          <w:rFonts w:ascii="Century" w:hAnsi="Century"/>
          <w:noProof/>
          <w:sz w:val="28"/>
          <w:szCs w:val="28"/>
        </w:rPr>
        <w:t>15 грудня 2022 року</w:t>
      </w:r>
      <w:r w:rsidRPr="00DD0FCC">
        <w:rPr>
          <w:rFonts w:ascii="Century" w:hAnsi="Century"/>
          <w:sz w:val="28"/>
          <w:szCs w:val="28"/>
        </w:rPr>
        <w:tab/>
      </w:r>
      <w:r w:rsidRPr="00DD0FCC">
        <w:rPr>
          <w:rFonts w:ascii="Century" w:hAnsi="Century"/>
          <w:sz w:val="28"/>
          <w:szCs w:val="28"/>
        </w:rPr>
        <w:tab/>
      </w:r>
      <w:r w:rsidRPr="00DD0FCC">
        <w:rPr>
          <w:rFonts w:ascii="Century" w:hAnsi="Century"/>
          <w:sz w:val="28"/>
          <w:szCs w:val="28"/>
        </w:rPr>
        <w:tab/>
      </w:r>
      <w:r w:rsidRPr="00DD0FCC">
        <w:rPr>
          <w:rFonts w:ascii="Century" w:hAnsi="Century"/>
          <w:sz w:val="28"/>
          <w:szCs w:val="28"/>
        </w:rPr>
        <w:tab/>
      </w:r>
      <w:r w:rsidRPr="00DD0FCC">
        <w:rPr>
          <w:rFonts w:ascii="Century" w:hAnsi="Century"/>
          <w:sz w:val="28"/>
          <w:szCs w:val="28"/>
        </w:rPr>
        <w:tab/>
      </w:r>
      <w:r w:rsidRPr="00DD0FCC">
        <w:rPr>
          <w:rFonts w:ascii="Century" w:hAnsi="Century"/>
          <w:sz w:val="28"/>
          <w:szCs w:val="28"/>
        </w:rPr>
        <w:tab/>
      </w:r>
      <w:r w:rsidRPr="00DD0FCC">
        <w:rPr>
          <w:rFonts w:ascii="Century" w:hAnsi="Century"/>
          <w:sz w:val="28"/>
          <w:szCs w:val="28"/>
        </w:rPr>
        <w:tab/>
      </w:r>
      <w:r w:rsidRPr="00DD0FCC">
        <w:rPr>
          <w:rFonts w:ascii="Century" w:hAnsi="Century"/>
          <w:sz w:val="28"/>
          <w:szCs w:val="28"/>
        </w:rPr>
        <w:tab/>
      </w:r>
      <w:r w:rsidR="00DD0FCC">
        <w:rPr>
          <w:rFonts w:ascii="Century" w:hAnsi="Century"/>
          <w:sz w:val="28"/>
          <w:szCs w:val="28"/>
          <w:lang w:val="uk-UA"/>
        </w:rPr>
        <w:t xml:space="preserve">     </w:t>
      </w:r>
      <w:r w:rsidRPr="00DD0FCC">
        <w:rPr>
          <w:rFonts w:ascii="Century" w:hAnsi="Century"/>
          <w:sz w:val="28"/>
          <w:szCs w:val="28"/>
        </w:rPr>
        <w:t>м. Городок</w:t>
      </w:r>
    </w:p>
    <w:p w:rsidR="008C300D" w:rsidRPr="00DD0FCC" w:rsidRDefault="008C300D" w:rsidP="008C300D">
      <w:pPr>
        <w:rPr>
          <w:sz w:val="28"/>
          <w:szCs w:val="28"/>
        </w:rPr>
      </w:pPr>
    </w:p>
    <w:p w:rsidR="008C300D" w:rsidRPr="00DD0FCC" w:rsidRDefault="008C300D" w:rsidP="008C300D">
      <w:pPr>
        <w:jc w:val="both"/>
        <w:rPr>
          <w:rFonts w:ascii="Century" w:hAnsi="Century"/>
          <w:b/>
          <w:noProof/>
          <w:sz w:val="28"/>
          <w:szCs w:val="28"/>
          <w:lang w:val="uk-UA"/>
        </w:rPr>
      </w:pPr>
      <w:r w:rsidRPr="00DD0FCC">
        <w:rPr>
          <w:rFonts w:ascii="Century" w:hAnsi="Century"/>
          <w:b/>
          <w:sz w:val="28"/>
          <w:szCs w:val="28"/>
          <w:lang w:val="uk-UA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r w:rsidRPr="00DD0FCC">
        <w:rPr>
          <w:rFonts w:ascii="Century" w:hAnsi="Century"/>
          <w:b/>
          <w:noProof/>
          <w:sz w:val="28"/>
          <w:szCs w:val="28"/>
          <w:lang w:val="uk-UA"/>
        </w:rPr>
        <w:t>Сенюті Світлані Йосипівні, Шелькевич Наталії Іванівні</w:t>
      </w:r>
      <w:r w:rsidRPr="00DD0FCC">
        <w:rPr>
          <w:rFonts w:ascii="Century" w:hAnsi="Century"/>
          <w:b/>
          <w:noProof/>
          <w:sz w:val="28"/>
          <w:szCs w:val="28"/>
          <w:lang w:val="en-US"/>
        </w:rPr>
        <w:t xml:space="preserve"> </w:t>
      </w:r>
      <w:r w:rsidRPr="00DD0FCC">
        <w:rPr>
          <w:rFonts w:ascii="Century" w:hAnsi="Century"/>
          <w:b/>
          <w:noProof/>
          <w:sz w:val="28"/>
          <w:szCs w:val="28"/>
          <w:lang w:val="uk-UA"/>
        </w:rPr>
        <w:t>та</w:t>
      </w:r>
      <w:r w:rsidRPr="00DD0FCC">
        <w:rPr>
          <w:rFonts w:ascii="Century" w:hAnsi="Century"/>
          <w:b/>
          <w:noProof/>
          <w:sz w:val="28"/>
          <w:szCs w:val="28"/>
          <w:lang w:val="en-US"/>
        </w:rPr>
        <w:t xml:space="preserve"> Яночко Марії Василівні</w:t>
      </w:r>
      <w:r w:rsidRPr="00DD0FCC">
        <w:rPr>
          <w:rFonts w:ascii="Century" w:hAnsi="Century"/>
          <w:b/>
          <w:noProof/>
          <w:sz w:val="28"/>
          <w:szCs w:val="28"/>
          <w:lang w:val="uk-UA"/>
        </w:rPr>
        <w:t>, для будівництва і обслуговування житлового будинку, господарських будівель і споруд,</w:t>
      </w:r>
      <w:r w:rsidRPr="00DD0FCC">
        <w:rPr>
          <w:rFonts w:ascii="Century" w:hAnsi="Century"/>
          <w:b/>
          <w:sz w:val="28"/>
          <w:szCs w:val="28"/>
          <w:lang w:val="uk-UA"/>
        </w:rPr>
        <w:t xml:space="preserve"> розташованої за адресою: </w:t>
      </w:r>
      <w:r w:rsidRPr="00DD0FCC">
        <w:rPr>
          <w:rFonts w:ascii="Century" w:hAnsi="Century"/>
          <w:b/>
          <w:noProof/>
          <w:sz w:val="28"/>
          <w:szCs w:val="28"/>
          <w:lang w:val="uk-UA"/>
        </w:rPr>
        <w:t>вул. Армії, 51, с. Черляни.</w:t>
      </w:r>
    </w:p>
    <w:p w:rsidR="008C300D" w:rsidRPr="00DD0FCC" w:rsidRDefault="008C300D" w:rsidP="008C300D">
      <w:pPr>
        <w:rPr>
          <w:sz w:val="28"/>
          <w:szCs w:val="28"/>
        </w:rPr>
      </w:pPr>
    </w:p>
    <w:p w:rsidR="008C300D" w:rsidRPr="00DD0FCC" w:rsidRDefault="008C300D" w:rsidP="008C300D">
      <w:pPr>
        <w:jc w:val="both"/>
        <w:rPr>
          <w:rFonts w:ascii="Century" w:hAnsi="Century"/>
          <w:sz w:val="28"/>
          <w:szCs w:val="28"/>
          <w:lang w:val="uk-UA"/>
        </w:rPr>
      </w:pPr>
      <w:r w:rsidRPr="00DD0FCC">
        <w:rPr>
          <w:rFonts w:ascii="Century" w:hAnsi="Century"/>
          <w:sz w:val="28"/>
          <w:szCs w:val="28"/>
          <w:lang w:val="uk-UA"/>
        </w:rPr>
        <w:t>Розглянувши заяву  про затвердження технічної документації із землеустрою щодо встановлення</w:t>
      </w:r>
      <w:r w:rsidRPr="00DD0FCC">
        <w:rPr>
          <w:rFonts w:ascii="Century" w:hAnsi="Century"/>
          <w:sz w:val="28"/>
          <w:szCs w:val="28"/>
          <w:lang w:val="en-US"/>
        </w:rPr>
        <w:t xml:space="preserve"> (</w:t>
      </w:r>
      <w:r w:rsidRPr="00DD0FCC">
        <w:rPr>
          <w:rFonts w:ascii="Century" w:hAnsi="Century"/>
          <w:sz w:val="28"/>
          <w:szCs w:val="28"/>
          <w:lang w:val="uk-UA"/>
        </w:rPr>
        <w:t>відновлення</w:t>
      </w:r>
      <w:r w:rsidRPr="00DD0FCC">
        <w:rPr>
          <w:rFonts w:ascii="Century" w:hAnsi="Century"/>
          <w:sz w:val="28"/>
          <w:szCs w:val="28"/>
          <w:lang w:val="en-US"/>
        </w:rPr>
        <w:t>)</w:t>
      </w:r>
      <w:r w:rsidRPr="00DD0FCC">
        <w:rPr>
          <w:rFonts w:ascii="Century" w:hAnsi="Century"/>
          <w:sz w:val="28"/>
          <w:szCs w:val="28"/>
          <w:lang w:val="uk-UA"/>
        </w:rPr>
        <w:t xml:space="preserve"> меж земельної ділянки в натурі (на місцевості</w:t>
      </w:r>
      <w:r w:rsidRPr="00DD0FCC">
        <w:rPr>
          <w:rFonts w:ascii="Century" w:hAnsi="Century"/>
          <w:b/>
          <w:noProof/>
          <w:sz w:val="28"/>
          <w:szCs w:val="28"/>
          <w:lang w:val="uk-UA"/>
        </w:rPr>
        <w:t xml:space="preserve"> </w:t>
      </w:r>
      <w:r w:rsidRPr="00DD0FCC">
        <w:rPr>
          <w:rFonts w:ascii="Century" w:hAnsi="Century"/>
          <w:noProof/>
          <w:sz w:val="28"/>
          <w:szCs w:val="28"/>
          <w:lang w:val="uk-UA"/>
        </w:rPr>
        <w:t>Сенюті Світлані Йосипівні, Шелькевич Наталії Іванівні</w:t>
      </w:r>
      <w:r w:rsidRPr="00DD0FCC">
        <w:rPr>
          <w:rFonts w:ascii="Century" w:hAnsi="Century"/>
          <w:noProof/>
          <w:sz w:val="28"/>
          <w:szCs w:val="28"/>
          <w:lang w:val="en-US"/>
        </w:rPr>
        <w:t xml:space="preserve"> </w:t>
      </w:r>
      <w:r w:rsidRPr="00DD0FCC">
        <w:rPr>
          <w:rFonts w:ascii="Century" w:hAnsi="Century"/>
          <w:noProof/>
          <w:sz w:val="28"/>
          <w:szCs w:val="28"/>
          <w:lang w:val="uk-UA"/>
        </w:rPr>
        <w:t>та</w:t>
      </w:r>
      <w:r w:rsidRPr="00DD0FCC">
        <w:rPr>
          <w:rFonts w:ascii="Century" w:hAnsi="Century"/>
          <w:noProof/>
          <w:sz w:val="28"/>
          <w:szCs w:val="28"/>
          <w:lang w:val="en-US"/>
        </w:rPr>
        <w:t xml:space="preserve"> Яночко Марії Василівні</w:t>
      </w:r>
      <w:r w:rsidRPr="00DD0FCC">
        <w:rPr>
          <w:rFonts w:ascii="Century" w:hAnsi="Century"/>
          <w:sz w:val="28"/>
          <w:szCs w:val="28"/>
          <w:lang w:val="uk-UA"/>
        </w:rPr>
        <w:t xml:space="preserve">, </w:t>
      </w:r>
      <w:r w:rsidRPr="00DD0FCC">
        <w:rPr>
          <w:rFonts w:ascii="Century" w:hAnsi="Century"/>
          <w:noProof/>
          <w:sz w:val="28"/>
          <w:szCs w:val="28"/>
          <w:lang w:val="uk-UA"/>
        </w:rPr>
        <w:t xml:space="preserve">для будівництва і обслуговування житлового будинку, господарських будівель і споруд, </w:t>
      </w:r>
      <w:r w:rsidRPr="00DD0FCC">
        <w:rPr>
          <w:rFonts w:ascii="Century" w:hAnsi="Century"/>
          <w:sz w:val="28"/>
          <w:szCs w:val="28"/>
          <w:lang w:val="uk-UA"/>
        </w:rPr>
        <w:t xml:space="preserve">розташованої за адресою: </w:t>
      </w:r>
      <w:r w:rsidRPr="00DD0FCC">
        <w:rPr>
          <w:rFonts w:ascii="Century" w:hAnsi="Century"/>
          <w:noProof/>
          <w:sz w:val="28"/>
          <w:szCs w:val="28"/>
          <w:lang w:val="uk-UA"/>
        </w:rPr>
        <w:t>вул. Армії, 51, с. Черляни</w:t>
      </w:r>
      <w:r w:rsidRPr="00DD0FCC">
        <w:rPr>
          <w:rFonts w:ascii="Century" w:hAnsi="Century"/>
          <w:sz w:val="28"/>
          <w:szCs w:val="28"/>
          <w:lang w:val="uk-UA"/>
        </w:rPr>
        <w:t xml:space="preserve">, відповідну технічну документацію розроблену  </w:t>
      </w:r>
      <w:r w:rsidRPr="00DD0FCC">
        <w:rPr>
          <w:rFonts w:ascii="Century" w:hAnsi="Century"/>
          <w:noProof/>
          <w:sz w:val="28"/>
          <w:szCs w:val="28"/>
          <w:lang w:val="uk-UA"/>
        </w:rPr>
        <w:t xml:space="preserve">ТзОВ "Гео Вест Система", </w:t>
      </w:r>
      <w:r w:rsidRPr="00DD0FCC">
        <w:rPr>
          <w:rFonts w:ascii="Century" w:hAnsi="Century"/>
          <w:sz w:val="28"/>
          <w:szCs w:val="28"/>
          <w:lang w:val="uk-UA"/>
        </w:rPr>
        <w:t>керуючись ст.ст. 12, 81, 83, 116, 118, 121, 186 Земельного кодексу України, ст. 25, 55 Закону України «Про землеустрій», ст. 26 Закону України „Про місцеве самоврядування в Україні”, враховуючи пропозиції постійної депутатської комісії з питань земельних ресурсів, АПК, містобудування, охорони довкілля, міська рада -</w:t>
      </w:r>
    </w:p>
    <w:p w:rsidR="008C300D" w:rsidRPr="00DD0FCC" w:rsidRDefault="008C300D" w:rsidP="008C300D">
      <w:pPr>
        <w:jc w:val="center"/>
        <w:rPr>
          <w:rFonts w:ascii="Century" w:hAnsi="Century"/>
          <w:b/>
          <w:sz w:val="28"/>
          <w:szCs w:val="28"/>
          <w:lang w:val="uk-UA"/>
        </w:rPr>
      </w:pPr>
      <w:r w:rsidRPr="00DD0FCC">
        <w:rPr>
          <w:rFonts w:ascii="Century" w:hAnsi="Century"/>
          <w:b/>
          <w:sz w:val="28"/>
          <w:szCs w:val="28"/>
          <w:lang w:val="uk-UA"/>
        </w:rPr>
        <w:t>В И Р І Ш И Л А:</w:t>
      </w:r>
    </w:p>
    <w:p w:rsidR="008C300D" w:rsidRPr="00DD0FCC" w:rsidRDefault="008C300D" w:rsidP="008C300D">
      <w:pPr>
        <w:jc w:val="both"/>
        <w:rPr>
          <w:rFonts w:ascii="Century" w:hAnsi="Century"/>
          <w:sz w:val="28"/>
          <w:szCs w:val="28"/>
          <w:lang w:val="uk-UA"/>
        </w:rPr>
      </w:pPr>
      <w:r w:rsidRPr="00DD0FCC">
        <w:rPr>
          <w:rFonts w:ascii="Century" w:hAnsi="Century"/>
          <w:sz w:val="28"/>
          <w:szCs w:val="28"/>
          <w:lang w:val="uk-UA"/>
        </w:rPr>
        <w:t xml:space="preserve">1. Затвердити технічну документацію із землеустрою щодо встановлення (відновлення) меж земельної ділянки в натурі (на місцевості) площею </w:t>
      </w:r>
      <w:r w:rsidRPr="00DD0FCC">
        <w:rPr>
          <w:rFonts w:ascii="Century" w:hAnsi="Century"/>
          <w:noProof/>
          <w:sz w:val="28"/>
          <w:szCs w:val="28"/>
          <w:lang w:val="uk-UA"/>
        </w:rPr>
        <w:t xml:space="preserve">0,2500 </w:t>
      </w:r>
      <w:r w:rsidRPr="00DD0FCC">
        <w:rPr>
          <w:rFonts w:ascii="Century" w:hAnsi="Century"/>
          <w:sz w:val="28"/>
          <w:szCs w:val="28"/>
          <w:lang w:val="uk-UA"/>
        </w:rPr>
        <w:t xml:space="preserve">га кадастровий номер </w:t>
      </w:r>
      <w:r w:rsidRPr="00DD0FCC">
        <w:rPr>
          <w:rFonts w:ascii="Century" w:hAnsi="Century"/>
          <w:noProof/>
          <w:sz w:val="28"/>
          <w:szCs w:val="28"/>
          <w:lang w:val="uk-UA"/>
        </w:rPr>
        <w:t>4620988000:07:006:0137, Сенюті Світлані Йосипівні в розмірі - 1/4 частки Шелькевич Наталії Іванівні</w:t>
      </w:r>
      <w:r w:rsidRPr="00DD0FCC">
        <w:rPr>
          <w:rFonts w:ascii="Century" w:hAnsi="Century"/>
          <w:noProof/>
          <w:sz w:val="28"/>
          <w:szCs w:val="28"/>
          <w:lang w:val="en-US"/>
        </w:rPr>
        <w:t xml:space="preserve"> </w:t>
      </w:r>
      <w:r w:rsidRPr="00DD0FCC">
        <w:rPr>
          <w:rFonts w:ascii="Century" w:hAnsi="Century"/>
          <w:noProof/>
          <w:sz w:val="28"/>
          <w:szCs w:val="28"/>
          <w:lang w:val="uk-UA"/>
        </w:rPr>
        <w:t xml:space="preserve">в розмірі - 1/4 частки та </w:t>
      </w:r>
      <w:r w:rsidRPr="00DD0FCC">
        <w:rPr>
          <w:rFonts w:ascii="Century" w:hAnsi="Century"/>
          <w:noProof/>
          <w:sz w:val="28"/>
          <w:szCs w:val="28"/>
          <w:lang w:val="en-US"/>
        </w:rPr>
        <w:t>Яночко Марії Василівні</w:t>
      </w:r>
      <w:r w:rsidRPr="00DD0FCC">
        <w:rPr>
          <w:rFonts w:ascii="Century" w:hAnsi="Century"/>
          <w:noProof/>
          <w:sz w:val="28"/>
          <w:szCs w:val="28"/>
          <w:lang w:val="uk-UA"/>
        </w:rPr>
        <w:t xml:space="preserve"> в розмірі - 1/2 частки </w:t>
      </w:r>
      <w:r w:rsidRPr="00DD0FCC">
        <w:rPr>
          <w:rFonts w:ascii="Century" w:hAnsi="Century"/>
          <w:sz w:val="28"/>
          <w:szCs w:val="28"/>
          <w:lang w:val="uk-UA"/>
        </w:rPr>
        <w:t xml:space="preserve">з цільовим призначенням – </w:t>
      </w:r>
      <w:r w:rsidRPr="00DD0FCC">
        <w:rPr>
          <w:rFonts w:ascii="Century" w:hAnsi="Century"/>
          <w:noProof/>
          <w:sz w:val="28"/>
          <w:szCs w:val="28"/>
          <w:lang w:val="uk-UA"/>
        </w:rPr>
        <w:t>для будівництва і обслуговування житлового будинку, господарських будівель і споруд,</w:t>
      </w:r>
      <w:r w:rsidRPr="00DD0FCC">
        <w:rPr>
          <w:rFonts w:ascii="Century" w:hAnsi="Century"/>
          <w:sz w:val="28"/>
          <w:szCs w:val="28"/>
          <w:lang w:val="uk-UA"/>
        </w:rPr>
        <w:t xml:space="preserve"> розташованої за адресою: </w:t>
      </w:r>
      <w:r w:rsidRPr="00DD0FCC">
        <w:rPr>
          <w:rFonts w:ascii="Century" w:hAnsi="Century"/>
          <w:noProof/>
          <w:sz w:val="28"/>
          <w:szCs w:val="28"/>
          <w:lang w:val="uk-UA"/>
        </w:rPr>
        <w:t>вул. Армії, 51, с. Черляни,</w:t>
      </w:r>
      <w:r w:rsidRPr="00DD0FCC">
        <w:rPr>
          <w:rFonts w:ascii="Century" w:hAnsi="Century"/>
          <w:sz w:val="28"/>
          <w:szCs w:val="28"/>
          <w:lang w:val="uk-UA"/>
        </w:rPr>
        <w:t xml:space="preserve"> Львівського району Львівської області.</w:t>
      </w:r>
    </w:p>
    <w:p w:rsidR="008C300D" w:rsidRPr="00DD0FCC" w:rsidRDefault="008C300D" w:rsidP="008C300D">
      <w:pPr>
        <w:jc w:val="both"/>
        <w:rPr>
          <w:rFonts w:ascii="Century" w:hAnsi="Century"/>
          <w:sz w:val="28"/>
          <w:szCs w:val="28"/>
          <w:lang w:val="uk-UA"/>
        </w:rPr>
      </w:pPr>
      <w:r w:rsidRPr="00DD0FCC">
        <w:rPr>
          <w:rFonts w:ascii="Century" w:hAnsi="Century"/>
          <w:sz w:val="28"/>
          <w:szCs w:val="28"/>
          <w:lang w:val="uk-UA"/>
        </w:rPr>
        <w:t xml:space="preserve">2. Передати у власність </w:t>
      </w:r>
      <w:r w:rsidRPr="00DD0FCC">
        <w:rPr>
          <w:rFonts w:ascii="Century" w:hAnsi="Century"/>
          <w:noProof/>
          <w:sz w:val="28"/>
          <w:szCs w:val="28"/>
          <w:lang w:val="uk-UA"/>
        </w:rPr>
        <w:t>Сенюті Світлані Йосипівні в розмірі - 1/4 частки Шелькевич Наталії Іванівні</w:t>
      </w:r>
      <w:r w:rsidRPr="00DD0FCC">
        <w:rPr>
          <w:rFonts w:ascii="Century" w:hAnsi="Century"/>
          <w:noProof/>
          <w:sz w:val="28"/>
          <w:szCs w:val="28"/>
          <w:lang w:val="en-US"/>
        </w:rPr>
        <w:t xml:space="preserve"> </w:t>
      </w:r>
      <w:r w:rsidRPr="00DD0FCC">
        <w:rPr>
          <w:rFonts w:ascii="Century" w:hAnsi="Century"/>
          <w:noProof/>
          <w:sz w:val="28"/>
          <w:szCs w:val="28"/>
          <w:lang w:val="uk-UA"/>
        </w:rPr>
        <w:t xml:space="preserve">в розмірі - 1/4 частки та </w:t>
      </w:r>
      <w:r w:rsidRPr="00DD0FCC">
        <w:rPr>
          <w:rFonts w:ascii="Century" w:hAnsi="Century"/>
          <w:noProof/>
          <w:sz w:val="28"/>
          <w:szCs w:val="28"/>
          <w:lang w:val="en-US"/>
        </w:rPr>
        <w:t xml:space="preserve">Яночко Марії </w:t>
      </w:r>
      <w:r w:rsidRPr="00DD0FCC">
        <w:rPr>
          <w:rFonts w:ascii="Century" w:hAnsi="Century"/>
          <w:noProof/>
          <w:sz w:val="28"/>
          <w:szCs w:val="28"/>
          <w:lang w:val="en-US"/>
        </w:rPr>
        <w:lastRenderedPageBreak/>
        <w:t>Василівні</w:t>
      </w:r>
      <w:r w:rsidRPr="00DD0FCC">
        <w:rPr>
          <w:rFonts w:ascii="Century" w:hAnsi="Century"/>
          <w:noProof/>
          <w:sz w:val="28"/>
          <w:szCs w:val="28"/>
          <w:lang w:val="uk-UA"/>
        </w:rPr>
        <w:t xml:space="preserve"> в розмірі - 1/2 частки, </w:t>
      </w:r>
      <w:r w:rsidRPr="00DD0FCC">
        <w:rPr>
          <w:rFonts w:ascii="Century" w:hAnsi="Century"/>
          <w:sz w:val="28"/>
          <w:szCs w:val="28"/>
          <w:lang w:val="uk-UA"/>
        </w:rPr>
        <w:t xml:space="preserve">земельну ділянку площею </w:t>
      </w:r>
      <w:r w:rsidRPr="00DD0FCC">
        <w:rPr>
          <w:rFonts w:ascii="Century" w:hAnsi="Century"/>
          <w:noProof/>
          <w:sz w:val="28"/>
          <w:szCs w:val="28"/>
          <w:lang w:val="uk-UA"/>
        </w:rPr>
        <w:t xml:space="preserve">0,2500 </w:t>
      </w:r>
      <w:r w:rsidRPr="00DD0FCC">
        <w:rPr>
          <w:rFonts w:ascii="Century" w:hAnsi="Century"/>
          <w:sz w:val="28"/>
          <w:szCs w:val="28"/>
          <w:lang w:val="uk-UA"/>
        </w:rPr>
        <w:t xml:space="preserve">га кадастровий номер </w:t>
      </w:r>
      <w:r w:rsidRPr="00DD0FCC">
        <w:rPr>
          <w:rFonts w:ascii="Century" w:hAnsi="Century"/>
          <w:noProof/>
          <w:sz w:val="28"/>
          <w:szCs w:val="28"/>
          <w:lang w:val="uk-UA"/>
        </w:rPr>
        <w:t xml:space="preserve">4620988000:07:006:0137 </w:t>
      </w:r>
      <w:r w:rsidRPr="00DD0FCC">
        <w:rPr>
          <w:rFonts w:ascii="Century" w:hAnsi="Century"/>
          <w:sz w:val="28"/>
          <w:szCs w:val="28"/>
          <w:lang w:val="uk-UA"/>
        </w:rPr>
        <w:t xml:space="preserve">з цільовим призначенням – </w:t>
      </w:r>
      <w:r w:rsidRPr="00DD0FCC">
        <w:rPr>
          <w:rFonts w:ascii="Century" w:hAnsi="Century"/>
          <w:noProof/>
          <w:sz w:val="28"/>
          <w:szCs w:val="28"/>
          <w:lang w:val="uk-UA"/>
        </w:rPr>
        <w:t xml:space="preserve">для будівництва і обслуговування житлового будинку, господарських будівель і споруд, розташовану </w:t>
      </w:r>
      <w:r w:rsidRPr="00DD0FCC">
        <w:rPr>
          <w:rFonts w:ascii="Century" w:hAnsi="Century"/>
          <w:sz w:val="28"/>
          <w:szCs w:val="28"/>
          <w:lang w:val="uk-UA"/>
        </w:rPr>
        <w:t xml:space="preserve">за адресою: </w:t>
      </w:r>
      <w:r w:rsidRPr="00DD0FCC">
        <w:rPr>
          <w:rFonts w:ascii="Century" w:hAnsi="Century"/>
          <w:noProof/>
          <w:sz w:val="28"/>
          <w:szCs w:val="28"/>
          <w:lang w:val="uk-UA"/>
        </w:rPr>
        <w:t xml:space="preserve">вул. Армії, 51, с. Черляни, </w:t>
      </w:r>
      <w:r w:rsidRPr="00DD0FCC">
        <w:rPr>
          <w:rFonts w:ascii="Century" w:hAnsi="Century"/>
          <w:sz w:val="28"/>
          <w:szCs w:val="28"/>
          <w:lang w:val="uk-UA"/>
        </w:rPr>
        <w:t>Львівського району Львівської області.</w:t>
      </w:r>
    </w:p>
    <w:p w:rsidR="008C300D" w:rsidRPr="00DD0FCC" w:rsidRDefault="008C300D" w:rsidP="008C300D">
      <w:pPr>
        <w:jc w:val="both"/>
        <w:rPr>
          <w:rFonts w:ascii="Century" w:hAnsi="Century"/>
          <w:sz w:val="28"/>
          <w:szCs w:val="28"/>
          <w:lang w:val="uk-UA"/>
        </w:rPr>
      </w:pPr>
      <w:r w:rsidRPr="00DD0FCC">
        <w:rPr>
          <w:rFonts w:ascii="Century" w:hAnsi="Century"/>
          <w:sz w:val="28"/>
          <w:szCs w:val="28"/>
          <w:lang w:val="uk-UA"/>
        </w:rPr>
        <w:t xml:space="preserve">3. </w:t>
      </w:r>
      <w:r w:rsidRPr="00DD0FCC">
        <w:rPr>
          <w:rFonts w:ascii="Century" w:hAnsi="Century"/>
          <w:noProof/>
          <w:sz w:val="28"/>
          <w:szCs w:val="28"/>
          <w:lang w:val="uk-UA"/>
        </w:rPr>
        <w:t>Сенюті Світлані Йосипівні, Шелькевич Наталії Іванівні</w:t>
      </w:r>
      <w:r w:rsidRPr="00DD0FCC">
        <w:rPr>
          <w:rFonts w:ascii="Century" w:hAnsi="Century"/>
          <w:noProof/>
          <w:sz w:val="28"/>
          <w:szCs w:val="28"/>
          <w:lang w:val="en-US"/>
        </w:rPr>
        <w:t xml:space="preserve"> </w:t>
      </w:r>
      <w:r w:rsidRPr="00DD0FCC">
        <w:rPr>
          <w:rFonts w:ascii="Century" w:hAnsi="Century"/>
          <w:noProof/>
          <w:sz w:val="28"/>
          <w:szCs w:val="28"/>
          <w:lang w:val="uk-UA"/>
        </w:rPr>
        <w:t>та</w:t>
      </w:r>
      <w:r w:rsidRPr="00DD0FCC">
        <w:rPr>
          <w:rFonts w:ascii="Century" w:hAnsi="Century"/>
          <w:noProof/>
          <w:sz w:val="28"/>
          <w:szCs w:val="28"/>
          <w:lang w:val="en-US"/>
        </w:rPr>
        <w:t xml:space="preserve"> Яночко Марії Василівні</w:t>
      </w:r>
      <w:r w:rsidRPr="00DD0FCC">
        <w:rPr>
          <w:rFonts w:ascii="Century" w:hAnsi="Century"/>
          <w:sz w:val="28"/>
          <w:szCs w:val="28"/>
          <w:lang w:val="uk-UA"/>
        </w:rPr>
        <w:t xml:space="preserve"> 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8C300D" w:rsidRPr="00DD0FCC" w:rsidRDefault="008C300D" w:rsidP="008C300D">
      <w:pPr>
        <w:jc w:val="both"/>
        <w:rPr>
          <w:rFonts w:ascii="Century" w:hAnsi="Century"/>
          <w:sz w:val="28"/>
          <w:szCs w:val="28"/>
          <w:lang w:val="uk-UA"/>
        </w:rPr>
      </w:pPr>
      <w:r w:rsidRPr="00DD0FCC">
        <w:rPr>
          <w:rFonts w:ascii="Century" w:hAnsi="Century"/>
          <w:sz w:val="28"/>
          <w:szCs w:val="28"/>
          <w:lang w:val="uk-UA"/>
        </w:rPr>
        <w:t>4. 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 (Кульчицький Н.Б.).</w:t>
      </w:r>
    </w:p>
    <w:p w:rsidR="008C300D" w:rsidRPr="00DD0FCC" w:rsidRDefault="008C300D" w:rsidP="008C300D">
      <w:pPr>
        <w:rPr>
          <w:sz w:val="28"/>
          <w:szCs w:val="28"/>
        </w:rPr>
      </w:pPr>
    </w:p>
    <w:p w:rsidR="00C32D83" w:rsidRPr="00DD0FCC" w:rsidRDefault="008C300D" w:rsidP="008C300D">
      <w:pPr>
        <w:rPr>
          <w:sz w:val="28"/>
          <w:szCs w:val="28"/>
        </w:rPr>
      </w:pPr>
      <w:r w:rsidRPr="00DD0FCC">
        <w:rPr>
          <w:rFonts w:ascii="Century" w:hAnsi="Century"/>
          <w:b/>
          <w:sz w:val="28"/>
          <w:szCs w:val="28"/>
          <w:lang w:val="uk-UA"/>
        </w:rPr>
        <w:t>Міськи</w:t>
      </w:r>
      <w:r w:rsidR="00DD0FCC">
        <w:rPr>
          <w:rFonts w:ascii="Century" w:hAnsi="Century"/>
          <w:b/>
          <w:sz w:val="28"/>
          <w:szCs w:val="28"/>
          <w:lang w:val="uk-UA"/>
        </w:rPr>
        <w:t xml:space="preserve">й голова </w:t>
      </w:r>
      <w:r w:rsidR="00DD0FCC">
        <w:rPr>
          <w:rFonts w:ascii="Century" w:hAnsi="Century"/>
          <w:b/>
          <w:sz w:val="28"/>
          <w:szCs w:val="28"/>
          <w:lang w:val="uk-UA"/>
        </w:rPr>
        <w:tab/>
      </w:r>
      <w:r w:rsidR="00DD0FCC">
        <w:rPr>
          <w:rFonts w:ascii="Century" w:hAnsi="Century"/>
          <w:b/>
          <w:sz w:val="28"/>
          <w:szCs w:val="28"/>
          <w:lang w:val="uk-UA"/>
        </w:rPr>
        <w:tab/>
      </w:r>
      <w:r w:rsidR="00DD0FCC">
        <w:rPr>
          <w:rFonts w:ascii="Century" w:hAnsi="Century"/>
          <w:b/>
          <w:sz w:val="28"/>
          <w:szCs w:val="28"/>
          <w:lang w:val="uk-UA"/>
        </w:rPr>
        <w:tab/>
      </w:r>
      <w:r w:rsidR="00DD0FCC">
        <w:rPr>
          <w:rFonts w:ascii="Century" w:hAnsi="Century"/>
          <w:b/>
          <w:sz w:val="28"/>
          <w:szCs w:val="28"/>
          <w:lang w:val="uk-UA"/>
        </w:rPr>
        <w:tab/>
      </w:r>
      <w:bookmarkStart w:id="0" w:name="_GoBack"/>
      <w:bookmarkEnd w:id="0"/>
      <w:r w:rsidR="00DD0FCC">
        <w:rPr>
          <w:rFonts w:ascii="Century" w:hAnsi="Century"/>
          <w:b/>
          <w:sz w:val="28"/>
          <w:szCs w:val="28"/>
          <w:lang w:val="uk-UA"/>
        </w:rPr>
        <w:tab/>
        <w:t xml:space="preserve">         </w:t>
      </w:r>
      <w:r w:rsidRPr="00DD0FCC">
        <w:rPr>
          <w:rFonts w:ascii="Century" w:hAnsi="Century"/>
          <w:b/>
          <w:sz w:val="28"/>
          <w:szCs w:val="28"/>
          <w:lang w:val="uk-UA"/>
        </w:rPr>
        <w:t xml:space="preserve">  Володимир РЕМЕНЯК</w:t>
      </w:r>
    </w:p>
    <w:sectPr w:rsidR="00C32D83" w:rsidRPr="00DD0FC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A094DD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24DA764C"/>
    <w:multiLevelType w:val="hybridMultilevel"/>
    <w:tmpl w:val="A5A07B98"/>
    <w:lvl w:ilvl="0" w:tplc="F6B05DCE">
      <w:start w:val="1"/>
      <w:numFmt w:val="decimal"/>
      <w:pStyle w:val="2"/>
      <w:suff w:val="space"/>
      <w:lvlText w:val="%1)"/>
      <w:lvlJc w:val="left"/>
      <w:pPr>
        <w:ind w:left="360" w:hanging="360"/>
      </w:pPr>
      <w:rPr>
        <w:b/>
        <w:color w:val="auto"/>
      </w:rPr>
    </w:lvl>
    <w:lvl w:ilvl="1" w:tplc="04220019">
      <w:start w:val="1"/>
      <w:numFmt w:val="lowerLetter"/>
      <w:lvlText w:val="%2."/>
      <w:lvlJc w:val="left"/>
      <w:pPr>
        <w:ind w:left="1428" w:hanging="360"/>
      </w:pPr>
    </w:lvl>
    <w:lvl w:ilvl="2" w:tplc="0422001B">
      <w:start w:val="1"/>
      <w:numFmt w:val="lowerRoman"/>
      <w:lvlText w:val="%3."/>
      <w:lvlJc w:val="right"/>
      <w:pPr>
        <w:ind w:left="2148" w:hanging="180"/>
      </w:pPr>
    </w:lvl>
    <w:lvl w:ilvl="3" w:tplc="0422000F">
      <w:start w:val="1"/>
      <w:numFmt w:val="decimal"/>
      <w:lvlText w:val="%4."/>
      <w:lvlJc w:val="left"/>
      <w:pPr>
        <w:ind w:left="2868" w:hanging="360"/>
      </w:pPr>
    </w:lvl>
    <w:lvl w:ilvl="4" w:tplc="04220019">
      <w:start w:val="1"/>
      <w:numFmt w:val="lowerLetter"/>
      <w:lvlText w:val="%5."/>
      <w:lvlJc w:val="left"/>
      <w:pPr>
        <w:ind w:left="3588" w:hanging="360"/>
      </w:pPr>
    </w:lvl>
    <w:lvl w:ilvl="5" w:tplc="0422001B">
      <w:start w:val="1"/>
      <w:numFmt w:val="lowerRoman"/>
      <w:lvlText w:val="%6."/>
      <w:lvlJc w:val="right"/>
      <w:pPr>
        <w:ind w:left="4308" w:hanging="180"/>
      </w:pPr>
    </w:lvl>
    <w:lvl w:ilvl="6" w:tplc="0422000F">
      <w:start w:val="1"/>
      <w:numFmt w:val="decimal"/>
      <w:lvlText w:val="%7."/>
      <w:lvlJc w:val="left"/>
      <w:pPr>
        <w:ind w:left="5028" w:hanging="360"/>
      </w:pPr>
    </w:lvl>
    <w:lvl w:ilvl="7" w:tplc="04220019">
      <w:start w:val="1"/>
      <w:numFmt w:val="lowerLetter"/>
      <w:lvlText w:val="%8."/>
      <w:lvlJc w:val="left"/>
      <w:pPr>
        <w:ind w:left="5748" w:hanging="360"/>
      </w:pPr>
    </w:lvl>
    <w:lvl w:ilvl="8" w:tplc="0422001B">
      <w:start w:val="1"/>
      <w:numFmt w:val="lowerRoman"/>
      <w:lvlText w:val="%9."/>
      <w:lvlJc w:val="right"/>
      <w:pPr>
        <w:ind w:left="646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1874"/>
    <w:rsid w:val="008C300D"/>
    <w:rsid w:val="00AE1874"/>
    <w:rsid w:val="00BB5C3E"/>
    <w:rsid w:val="00C32D83"/>
    <w:rsid w:val="00DD0FCC"/>
    <w:rsid w:val="00E940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5E7C74"/>
  <w15:chartTrackingRefBased/>
  <w15:docId w15:val="{0BD0E4AD-6552-44D7-933F-A907066133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2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30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List Number 2"/>
    <w:basedOn w:val="a"/>
    <w:uiPriority w:val="12"/>
    <w:unhideWhenUsed/>
    <w:qFormat/>
    <w:rsid w:val="00BB5C3E"/>
    <w:pPr>
      <w:numPr>
        <w:numId w:val="2"/>
      </w:numPr>
      <w:spacing w:before="120" w:after="120"/>
      <w:jc w:val="both"/>
    </w:pPr>
    <w:rPr>
      <w:rFonts w:ascii="Century" w:hAnsi="Century"/>
      <w:sz w:val="26"/>
      <w:lang w:val="uk-UA" w:eastAsia="en-US"/>
    </w:rPr>
  </w:style>
  <w:style w:type="paragraph" w:customStyle="1" w:styleId="a3">
    <w:name w:val="Городоцька Міська Рада"/>
    <w:link w:val="a4"/>
    <w:qFormat/>
    <w:rsid w:val="00E940B0"/>
    <w:pPr>
      <w:spacing w:after="0" w:line="240" w:lineRule="auto"/>
      <w:ind w:left="708"/>
      <w:jc w:val="both"/>
    </w:pPr>
    <w:rPr>
      <w:rFonts w:ascii="Century" w:hAnsi="Century"/>
      <w:sz w:val="28"/>
      <w:szCs w:val="24"/>
    </w:rPr>
  </w:style>
  <w:style w:type="character" w:customStyle="1" w:styleId="a4">
    <w:name w:val="Городоцька Міська Рада Знак"/>
    <w:basedOn w:val="a0"/>
    <w:link w:val="a3"/>
    <w:rsid w:val="00E940B0"/>
    <w:rPr>
      <w:rFonts w:ascii="Century" w:hAnsi="Century"/>
      <w:sz w:val="28"/>
      <w:szCs w:val="24"/>
    </w:rPr>
  </w:style>
  <w:style w:type="paragraph" w:styleId="a5">
    <w:name w:val="Body Text"/>
    <w:basedOn w:val="a"/>
    <w:link w:val="a6"/>
    <w:uiPriority w:val="99"/>
    <w:semiHidden/>
    <w:unhideWhenUsed/>
    <w:rsid w:val="00E940B0"/>
    <w:pPr>
      <w:spacing w:after="120" w:line="259" w:lineRule="auto"/>
    </w:pPr>
    <w:rPr>
      <w:rFonts w:asciiTheme="minorHAnsi" w:eastAsiaTheme="minorHAnsi" w:hAnsiTheme="minorHAnsi" w:cstheme="minorBidi"/>
      <w:sz w:val="22"/>
      <w:szCs w:val="22"/>
      <w:lang w:val="uk-UA" w:eastAsia="en-US"/>
    </w:rPr>
  </w:style>
  <w:style w:type="character" w:customStyle="1" w:styleId="a6">
    <w:name w:val="Основний текст Знак"/>
    <w:basedOn w:val="a0"/>
    <w:link w:val="a5"/>
    <w:uiPriority w:val="99"/>
    <w:semiHidden/>
    <w:rsid w:val="00E940B0"/>
    <w:rPr>
      <w:noProof/>
    </w:rPr>
  </w:style>
  <w:style w:type="paragraph" w:customStyle="1" w:styleId="tc2">
    <w:name w:val="tc2"/>
    <w:basedOn w:val="a"/>
    <w:rsid w:val="008C300D"/>
    <w:pPr>
      <w:spacing w:line="300" w:lineRule="atLeast"/>
      <w:jc w:val="center"/>
    </w:pPr>
  </w:style>
  <w:style w:type="paragraph" w:styleId="a7">
    <w:name w:val="Balloon Text"/>
    <w:basedOn w:val="a"/>
    <w:link w:val="a8"/>
    <w:uiPriority w:val="99"/>
    <w:semiHidden/>
    <w:unhideWhenUsed/>
    <w:rsid w:val="00DD0FCC"/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DD0FCC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538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1747</Words>
  <Characters>997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3</cp:revision>
  <cp:lastPrinted>2022-12-15T14:52:00Z</cp:lastPrinted>
  <dcterms:created xsi:type="dcterms:W3CDTF">2022-12-13T11:47:00Z</dcterms:created>
  <dcterms:modified xsi:type="dcterms:W3CDTF">2022-12-15T14:56:00Z</dcterms:modified>
</cp:coreProperties>
</file>